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D" w:rsidRPr="00740B5D" w:rsidRDefault="00740B5D" w:rsidP="00740B5D">
      <w:pPr>
        <w:autoSpaceDE/>
        <w:autoSpaceDN/>
        <w:spacing w:line="620" w:lineRule="exact"/>
        <w:jc w:val="center"/>
        <w:rPr>
          <w:rFonts w:ascii="標楷體" w:eastAsia="標楷體" w:hAnsi="標楷體" w:cs="Times New Roman"/>
          <w:b/>
          <w:color w:val="000000" w:themeColor="text1"/>
          <w:kern w:val="2"/>
          <w:sz w:val="44"/>
          <w:szCs w:val="28"/>
          <w:lang w:val="en-US" w:bidi="ar-SA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2"/>
          <w:sz w:val="44"/>
          <w:szCs w:val="28"/>
          <w:lang w:val="en-US" w:bidi="ar-SA"/>
        </w:rPr>
        <w:t>2023年</w:t>
      </w:r>
      <w:r w:rsidRPr="00740B5D">
        <w:rPr>
          <w:rFonts w:ascii="標楷體" w:eastAsia="標楷體" w:hAnsi="標楷體" w:cs="Times New Roman" w:hint="eastAsia"/>
          <w:b/>
          <w:color w:val="000000" w:themeColor="text1"/>
          <w:kern w:val="2"/>
          <w:sz w:val="44"/>
          <w:szCs w:val="28"/>
          <w:lang w:val="en-US" w:bidi="ar-SA"/>
        </w:rPr>
        <w:t>臺北市立陽明高級中學出訪英國</w:t>
      </w:r>
      <w:r w:rsidRPr="00740B5D">
        <w:rPr>
          <w:rFonts w:ascii="標楷體" w:eastAsia="標楷體" w:hAnsi="標楷體" w:cs="Times New Roman" w:hint="eastAsia"/>
          <w:b/>
          <w:color w:val="000000" w:themeColor="text1"/>
          <w:kern w:val="2"/>
          <w:sz w:val="40"/>
          <w:szCs w:val="28"/>
          <w:lang w:val="en-US" w:bidi="ar-SA"/>
        </w:rPr>
        <w:t>KENSINGTON PARK SCHOOL</w:t>
      </w:r>
      <w:r w:rsidRPr="00740B5D">
        <w:rPr>
          <w:rFonts w:ascii="標楷體" w:eastAsia="標楷體" w:hAnsi="標楷體" w:cs="Times New Roman" w:hint="eastAsia"/>
          <w:b/>
          <w:color w:val="000000" w:themeColor="text1"/>
          <w:kern w:val="2"/>
          <w:sz w:val="44"/>
          <w:szCs w:val="28"/>
          <w:lang w:val="en-US" w:bidi="ar-SA"/>
        </w:rPr>
        <w:t>高中</w:t>
      </w:r>
    </w:p>
    <w:p w:rsidR="00740B5D" w:rsidRDefault="00740B5D">
      <w:pPr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740B5D" w:rsidRDefault="00740B5D">
      <w:pPr>
        <w:jc w:val="center"/>
        <w:rPr>
          <w:rFonts w:ascii="華康正顏楷體W5" w:eastAsia="華康正顏楷體W5" w:hAnsi="華康正顏楷體W5" w:cs="華康正顏楷體W5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國際交流報名表</w:t>
      </w:r>
      <w:bookmarkStart w:id="0" w:name="_GoBack"/>
      <w:bookmarkEnd w:id="0"/>
    </w:p>
    <w:tbl>
      <w:tblPr>
        <w:tblStyle w:val="af2"/>
        <w:tblW w:w="117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944"/>
        <w:gridCol w:w="457"/>
        <w:gridCol w:w="2483"/>
        <w:gridCol w:w="241"/>
        <w:gridCol w:w="519"/>
        <w:gridCol w:w="341"/>
        <w:gridCol w:w="1408"/>
        <w:gridCol w:w="425"/>
        <w:gridCol w:w="514"/>
        <w:gridCol w:w="53"/>
        <w:gridCol w:w="2552"/>
      </w:tblGrid>
      <w:tr w:rsidR="001A570E">
        <w:trPr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班級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1A570E" w:rsidRDefault="00740B5D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       年       班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座號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570E" w:rsidRDefault="001A570E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學號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1A570E">
        <w:trPr>
          <w:trHeight w:val="360"/>
          <w:jc w:val="center"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姓</w:t>
            </w:r>
          </w:p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名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中 文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出生年月日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ind w:right="480" w:firstLine="480"/>
              <w:jc w:val="right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年　   月  　日</w:t>
            </w:r>
          </w:p>
        </w:tc>
      </w:tr>
      <w:tr w:rsidR="001A570E">
        <w:trPr>
          <w:trHeight w:val="337"/>
          <w:jc w:val="center"/>
        </w:trPr>
        <w:tc>
          <w:tcPr>
            <w:tcW w:w="824" w:type="dxa"/>
            <w:vMerge/>
            <w:shd w:val="clear" w:color="auto" w:fill="auto"/>
            <w:vAlign w:val="center"/>
          </w:tcPr>
          <w:p w:rsidR="001A570E" w:rsidRDefault="001A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英文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(與護照同)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</w:p>
        </w:tc>
        <w:tc>
          <w:tcPr>
            <w:tcW w:w="2509" w:type="dxa"/>
            <w:gridSpan w:val="4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社團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570E" w:rsidRDefault="001A570E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1A570E">
        <w:trPr>
          <w:trHeight w:val="314"/>
          <w:jc w:val="center"/>
        </w:trPr>
        <w:tc>
          <w:tcPr>
            <w:tcW w:w="824" w:type="dxa"/>
            <w:vMerge/>
            <w:shd w:val="clear" w:color="auto" w:fill="auto"/>
            <w:vAlign w:val="center"/>
          </w:tcPr>
          <w:p w:rsidR="001A570E" w:rsidRDefault="001A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1A570E" w:rsidRDefault="001A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</w:tcPr>
          <w:p w:rsidR="001A570E" w:rsidRDefault="001A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膳   食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□葷    □素</w:t>
            </w:r>
          </w:p>
        </w:tc>
      </w:tr>
      <w:tr w:rsidR="001A570E">
        <w:trPr>
          <w:trHeight w:val="314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藥物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每日須服用之藥物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1A570E" w:rsidRDefault="00740B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無</w:t>
            </w:r>
          </w:p>
          <w:p w:rsidR="001A570E" w:rsidRDefault="00740B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藥物名稱：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2509" w:type="dxa"/>
            <w:gridSpan w:val="4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特殊飲食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570E" w:rsidRDefault="00740B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不吃牛   □ 不吃海鮮</w:t>
            </w:r>
          </w:p>
          <w:p w:rsidR="001A570E" w:rsidRDefault="00740B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1A570E">
        <w:trPr>
          <w:trHeight w:val="593"/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身分證字號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護照號碼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</w:tcPr>
          <w:p w:rsidR="001A570E" w:rsidRDefault="00740B5D">
            <w:pPr>
              <w:spacing w:before="120" w:after="120"/>
              <w:jc w:val="right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(未辦理者請註明)</w:t>
            </w:r>
          </w:p>
        </w:tc>
      </w:tr>
      <w:tr w:rsidR="001A570E">
        <w:trPr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聯絡地址</w:t>
            </w:r>
          </w:p>
        </w:tc>
        <w:tc>
          <w:tcPr>
            <w:tcW w:w="8993" w:type="dxa"/>
            <w:gridSpan w:val="10"/>
            <w:shd w:val="clear" w:color="auto" w:fill="auto"/>
          </w:tcPr>
          <w:p w:rsidR="001A570E" w:rsidRDefault="00740B5D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□□□</w:t>
            </w:r>
          </w:p>
        </w:tc>
      </w:tr>
      <w:tr w:rsidR="001A570E">
        <w:trPr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電子信箱</w:t>
            </w:r>
          </w:p>
        </w:tc>
        <w:tc>
          <w:tcPr>
            <w:tcW w:w="8993" w:type="dxa"/>
            <w:gridSpan w:val="10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1A570E">
        <w:trPr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聯絡方式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家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1A570E" w:rsidRDefault="001A570E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學生手機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:rsidR="001A570E" w:rsidRDefault="001A570E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70E" w:rsidRDefault="001A570E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1A570E">
        <w:trPr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緊急聯絡人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姓名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1A570E" w:rsidRDefault="001A570E">
            <w:pPr>
              <w:spacing w:before="120" w:after="120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1A570E" w:rsidRDefault="00740B5D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公務</w:t>
            </w:r>
          </w:p>
          <w:p w:rsidR="001A570E" w:rsidRDefault="00740B5D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電話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:rsidR="001A570E" w:rsidRDefault="001A570E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家長手機</w:t>
            </w:r>
          </w:p>
        </w:tc>
        <w:tc>
          <w:tcPr>
            <w:tcW w:w="2552" w:type="dxa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1A570E">
        <w:trPr>
          <w:trHeight w:val="1654"/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外語能力</w:t>
            </w:r>
          </w:p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相關證照</w:t>
            </w:r>
          </w:p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(需附影本證明)</w:t>
            </w:r>
          </w:p>
        </w:tc>
        <w:tc>
          <w:tcPr>
            <w:tcW w:w="8993" w:type="dxa"/>
            <w:gridSpan w:val="10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  <w:p w:rsidR="001A570E" w:rsidRDefault="001A570E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1A570E">
        <w:trPr>
          <w:trHeight w:val="727"/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參與陽明高中國際教育相關活動</w:t>
            </w:r>
          </w:p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(可複選)</w:t>
            </w:r>
          </w:p>
        </w:tc>
        <w:tc>
          <w:tcPr>
            <w:tcW w:w="8993" w:type="dxa"/>
            <w:gridSpan w:val="10"/>
            <w:shd w:val="clear" w:color="auto" w:fill="auto"/>
          </w:tcPr>
          <w:p w:rsidR="001A570E" w:rsidRDefault="00740B5D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□木棉花外交大使團培訓課程    □國際線上交流課程   □陽明高中雙語班</w:t>
            </w:r>
          </w:p>
          <w:p w:rsidR="001A570E" w:rsidRDefault="00740B5D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□臺加雙聯學制                □其他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1A570E">
        <w:trPr>
          <w:trHeight w:val="2185"/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成績單提供</w:t>
            </w:r>
          </w:p>
        </w:tc>
        <w:tc>
          <w:tcPr>
            <w:tcW w:w="8993" w:type="dxa"/>
            <w:gridSpan w:val="10"/>
            <w:shd w:val="clear" w:color="auto" w:fill="auto"/>
          </w:tcPr>
          <w:p w:rsidR="001A570E" w:rsidRDefault="00740B5D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□本人同意由學校校方提供段考成績及日常生活表現(含記功嘉獎及缺曠課紀錄，以列入甄選順序考量。</w:t>
            </w:r>
          </w:p>
          <w:p w:rsidR="001A570E" w:rsidRDefault="00740B5D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□本人不同意由學校校方提供相關資料，自己將在報名期限內申請段考成績及日常生活表現，以列入甄選順序考量，逾期不候。</w:t>
            </w:r>
          </w:p>
        </w:tc>
      </w:tr>
      <w:tr w:rsidR="001A570E">
        <w:trPr>
          <w:jc w:val="center"/>
        </w:trPr>
        <w:tc>
          <w:tcPr>
            <w:tcW w:w="2768" w:type="dxa"/>
            <w:gridSpan w:val="2"/>
            <w:shd w:val="clear" w:color="auto" w:fill="auto"/>
          </w:tcPr>
          <w:p w:rsidR="001A570E" w:rsidRDefault="00740B5D">
            <w:pPr>
              <w:spacing w:before="120" w:after="120" w:line="28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家長簽章</w:t>
            </w:r>
          </w:p>
        </w:tc>
        <w:tc>
          <w:tcPr>
            <w:tcW w:w="3181" w:type="dxa"/>
            <w:gridSpan w:val="3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導師簽章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1A570E">
        <w:trPr>
          <w:trHeight w:val="896"/>
          <w:jc w:val="center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1A570E" w:rsidRDefault="00740B5D">
            <w:pPr>
              <w:spacing w:before="120" w:after="1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審核</w:t>
            </w:r>
          </w:p>
        </w:tc>
        <w:tc>
          <w:tcPr>
            <w:tcW w:w="8993" w:type="dxa"/>
            <w:gridSpan w:val="10"/>
            <w:shd w:val="clear" w:color="auto" w:fill="auto"/>
          </w:tcPr>
          <w:p w:rsidR="001A570E" w:rsidRDefault="001A570E">
            <w:pPr>
              <w:spacing w:before="120" w:after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</w:tbl>
    <w:p w:rsidR="001A570E" w:rsidRDefault="001A570E"/>
    <w:p w:rsidR="001A570E" w:rsidRDefault="001A570E">
      <w:pPr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1A570E" w:rsidRDefault="001A570E">
      <w:pPr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1A570E" w:rsidRDefault="001A570E">
      <w:pPr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740B5D" w:rsidRDefault="00740B5D" w:rsidP="00740B5D">
      <w:pPr>
        <w:rPr>
          <w:rFonts w:ascii="標楷體" w:eastAsia="標楷體" w:hAnsi="標楷體" w:cs="標楷體"/>
          <w:b/>
          <w:sz w:val="40"/>
          <w:szCs w:val="40"/>
        </w:rPr>
      </w:pPr>
    </w:p>
    <w:p w:rsidR="00740B5D" w:rsidRPr="00740B5D" w:rsidRDefault="00740B5D" w:rsidP="00740B5D">
      <w:pPr>
        <w:autoSpaceDE/>
        <w:autoSpaceDN/>
        <w:spacing w:line="620" w:lineRule="exact"/>
        <w:jc w:val="center"/>
        <w:rPr>
          <w:rFonts w:ascii="標楷體" w:eastAsia="標楷體" w:hAnsi="標楷體" w:cs="Times New Roman"/>
          <w:b/>
          <w:color w:val="000000" w:themeColor="text1"/>
          <w:kern w:val="2"/>
          <w:sz w:val="44"/>
          <w:szCs w:val="28"/>
          <w:lang w:val="en-US" w:bidi="ar-SA"/>
        </w:rPr>
      </w:pPr>
      <w:r w:rsidRPr="00740B5D">
        <w:rPr>
          <w:rFonts w:ascii="標楷體" w:eastAsia="標楷體" w:hAnsi="標楷體" w:cs="Times New Roman" w:hint="eastAsia"/>
          <w:b/>
          <w:color w:val="000000" w:themeColor="text1"/>
          <w:kern w:val="2"/>
          <w:sz w:val="44"/>
          <w:szCs w:val="28"/>
          <w:lang w:val="en-US" w:bidi="ar-SA"/>
        </w:rPr>
        <w:lastRenderedPageBreak/>
        <w:t>臺北市立陽明高級中學出訪英國</w:t>
      </w:r>
      <w:r w:rsidRPr="00740B5D">
        <w:rPr>
          <w:rFonts w:ascii="標楷體" w:eastAsia="標楷體" w:hAnsi="標楷體" w:cs="Times New Roman" w:hint="eastAsia"/>
          <w:b/>
          <w:color w:val="000000" w:themeColor="text1"/>
          <w:kern w:val="2"/>
          <w:sz w:val="40"/>
          <w:szCs w:val="28"/>
          <w:lang w:val="en-US" w:bidi="ar-SA"/>
        </w:rPr>
        <w:t>KENSINGTON PARK SCHOOL</w:t>
      </w:r>
      <w:r w:rsidRPr="00740B5D">
        <w:rPr>
          <w:rFonts w:ascii="標楷體" w:eastAsia="標楷體" w:hAnsi="標楷體" w:cs="Times New Roman" w:hint="eastAsia"/>
          <w:b/>
          <w:color w:val="000000" w:themeColor="text1"/>
          <w:kern w:val="2"/>
          <w:sz w:val="44"/>
          <w:szCs w:val="28"/>
          <w:lang w:val="en-US" w:bidi="ar-SA"/>
        </w:rPr>
        <w:t>高中</w:t>
      </w:r>
    </w:p>
    <w:p w:rsidR="001A570E" w:rsidRDefault="00740B5D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 xml:space="preserve"> 學生甄選家長同意書</w:t>
      </w:r>
    </w:p>
    <w:p w:rsidR="001A570E" w:rsidRDefault="001A570E">
      <w:pPr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1A570E" w:rsidRPr="00B77A09" w:rsidRDefault="00740B5D" w:rsidP="00740B5D">
      <w:pPr>
        <w:spacing w:line="500" w:lineRule="exact"/>
        <w:jc w:val="both"/>
        <w:rPr>
          <w:rFonts w:ascii="標楷體" w:eastAsia="標楷體" w:hAnsi="標楷體" w:cs="標楷體"/>
          <w:sz w:val="28"/>
          <w:szCs w:val="24"/>
        </w:rPr>
      </w:pPr>
      <w:bookmarkStart w:id="1" w:name="_heading=h.gjdgxs" w:colFirst="0" w:colLast="0"/>
      <w:bookmarkEnd w:id="1"/>
      <w:r w:rsidRPr="00B77A09">
        <w:rPr>
          <w:rFonts w:ascii="標楷體" w:eastAsia="標楷體" w:hAnsi="標楷體" w:cs="標楷體"/>
          <w:sz w:val="44"/>
          <w:szCs w:val="40"/>
        </w:rPr>
        <w:t xml:space="preserve">    </w:t>
      </w:r>
      <w:r w:rsidRPr="00B77A09">
        <w:rPr>
          <w:rFonts w:ascii="標楷體" w:eastAsia="標楷體" w:hAnsi="標楷體" w:cs="標楷體"/>
          <w:sz w:val="28"/>
          <w:szCs w:val="24"/>
        </w:rPr>
        <w:t>立同意書人係</w:t>
      </w:r>
      <w:r w:rsidRPr="00B77A09">
        <w:rPr>
          <w:rFonts w:ascii="標楷體" w:eastAsia="標楷體" w:hAnsi="標楷體" w:cs="標楷體"/>
          <w:sz w:val="28"/>
          <w:szCs w:val="24"/>
          <w:u w:val="single"/>
        </w:rPr>
        <w:t xml:space="preserve">    </w:t>
      </w:r>
      <w:r w:rsidRPr="00B77A09">
        <w:rPr>
          <w:rFonts w:ascii="標楷體" w:eastAsia="標楷體" w:hAnsi="標楷體" w:cs="標楷體"/>
          <w:sz w:val="28"/>
          <w:szCs w:val="24"/>
        </w:rPr>
        <w:t>年</w:t>
      </w:r>
      <w:r w:rsidRPr="00B77A09">
        <w:rPr>
          <w:rFonts w:ascii="標楷體" w:eastAsia="標楷體" w:hAnsi="標楷體" w:cs="標楷體"/>
          <w:sz w:val="28"/>
          <w:szCs w:val="24"/>
          <w:u w:val="single"/>
        </w:rPr>
        <w:t xml:space="preserve">    </w:t>
      </w:r>
      <w:r w:rsidRPr="00B77A09">
        <w:rPr>
          <w:rFonts w:ascii="標楷體" w:eastAsia="標楷體" w:hAnsi="標楷體" w:cs="標楷體"/>
          <w:sz w:val="28"/>
          <w:szCs w:val="24"/>
        </w:rPr>
        <w:t>班</w:t>
      </w:r>
      <w:r w:rsidRPr="00B77A09">
        <w:rPr>
          <w:rFonts w:ascii="標楷體" w:eastAsia="標楷體" w:hAnsi="標楷體" w:cs="標楷體"/>
          <w:sz w:val="28"/>
          <w:szCs w:val="24"/>
          <w:u w:val="single"/>
        </w:rPr>
        <w:t xml:space="preserve">    </w:t>
      </w:r>
      <w:r w:rsidRPr="00B77A09">
        <w:rPr>
          <w:rFonts w:ascii="標楷體" w:eastAsia="標楷體" w:hAnsi="標楷體" w:cs="標楷體"/>
          <w:sz w:val="28"/>
          <w:szCs w:val="24"/>
        </w:rPr>
        <w:t>號</w:t>
      </w:r>
      <w:r w:rsidRPr="00B77A09">
        <w:rPr>
          <w:rFonts w:ascii="標楷體" w:eastAsia="標楷體" w:hAnsi="標楷體" w:cs="標楷體"/>
          <w:sz w:val="28"/>
          <w:szCs w:val="24"/>
          <w:u w:val="single"/>
        </w:rPr>
        <w:t xml:space="preserve">               </w:t>
      </w:r>
      <w:r w:rsidRPr="00B77A09">
        <w:rPr>
          <w:rFonts w:ascii="標楷體" w:eastAsia="標楷體" w:hAnsi="標楷體" w:cs="標楷體"/>
          <w:sz w:val="28"/>
          <w:szCs w:val="24"/>
        </w:rPr>
        <w:t>（學生姓名）之家長，同意敝子弟參加學校所舉辦之 「2023年赴英國高中課程體驗國際交流團」學生甄選活動。如獲錄取，於出訪前之</w:t>
      </w:r>
      <w:r w:rsidRPr="00B77A09">
        <w:rPr>
          <w:rFonts w:ascii="標楷體" w:eastAsia="標楷體" w:hAnsi="標楷體" w:cs="標楷體"/>
          <w:b/>
          <w:sz w:val="28"/>
          <w:szCs w:val="24"/>
          <w:u w:val="single"/>
        </w:rPr>
        <w:t>行前課程</w:t>
      </w:r>
      <w:r w:rsidRPr="00B77A09">
        <w:rPr>
          <w:rFonts w:ascii="標楷體" w:eastAsia="標楷體" w:hAnsi="標楷體" w:cs="標楷體"/>
          <w:sz w:val="28"/>
          <w:szCs w:val="24"/>
        </w:rPr>
        <w:t>及2023年5月13日（六）至05月21日（日）(暫定，視實際招標班機結果而定)至英國</w:t>
      </w:r>
      <w:r w:rsidRPr="00B77A09">
        <w:rPr>
          <w:rFonts w:ascii="標楷體" w:eastAsia="標楷體" w:hAnsi="標楷體" w:cs="標楷體"/>
          <w:b/>
          <w:sz w:val="28"/>
          <w:szCs w:val="24"/>
          <w:u w:val="single"/>
        </w:rPr>
        <w:t>參訪期間</w:t>
      </w:r>
      <w:r w:rsidRPr="00B77A09">
        <w:rPr>
          <w:rFonts w:ascii="標楷體" w:eastAsia="標楷體" w:hAnsi="標楷體" w:cs="標楷體"/>
          <w:sz w:val="28"/>
          <w:szCs w:val="24"/>
        </w:rPr>
        <w:t>，本人必囑其遵守團隊紀律、活動安全及一切相關作業繳交規定，不得擅自脫隊行動，在寄宿家庭中要配合當地家庭生活作息及相關規定，若違反相關規約或有損學校形象者，一切遵照相關規定從嚴辦理。</w:t>
      </w:r>
    </w:p>
    <w:p w:rsidR="00B77A09" w:rsidRPr="00B77A09" w:rsidRDefault="00B77A09" w:rsidP="00B77A09">
      <w:pPr>
        <w:autoSpaceDE/>
        <w:autoSpaceDN/>
        <w:snapToGrid w:val="0"/>
        <w:spacing w:beforeLines="30" w:before="72" w:line="300" w:lineRule="auto"/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</w:pP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※此次交流為教育局之計畫，出訪需配合相關之規定：</w:t>
      </w:r>
    </w:p>
    <w:p w:rsidR="00B77A09" w:rsidRPr="00B77A09" w:rsidRDefault="00B34010" w:rsidP="00B77A09">
      <w:pPr>
        <w:numPr>
          <w:ilvl w:val="0"/>
          <w:numId w:val="6"/>
        </w:numPr>
        <w:autoSpaceDE/>
        <w:autoSpaceDN/>
        <w:snapToGrid w:val="0"/>
        <w:spacing w:beforeLines="30" w:before="72" w:line="300" w:lineRule="auto"/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</w:pPr>
      <w:r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每日於寄宿學校住宿中，需積極參</w:t>
      </w:r>
      <w:r w:rsidR="00B77A09"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與英國學校安排之課程及相關活動。</w:t>
      </w:r>
    </w:p>
    <w:p w:rsidR="00B77A09" w:rsidRPr="00B77A09" w:rsidRDefault="00B77A09" w:rsidP="00B77A09">
      <w:pPr>
        <w:numPr>
          <w:ilvl w:val="0"/>
          <w:numId w:val="6"/>
        </w:numPr>
        <w:autoSpaceDE/>
        <w:autoSpaceDN/>
        <w:snapToGrid w:val="0"/>
        <w:spacing w:beforeLines="30" w:before="72" w:line="300" w:lineRule="auto"/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</w:pP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若於寄宿學校中，無法配合住宿學校之規定或其他個人適應問題，經校方溝通後無效以致寄宿學校無法接待者，其所衍生之食宿或交通費用，願自行負擔。</w:t>
      </w:r>
    </w:p>
    <w:p w:rsidR="00B77A09" w:rsidRPr="00B77A09" w:rsidRDefault="00B77A09" w:rsidP="00B77A09">
      <w:pPr>
        <w:numPr>
          <w:ilvl w:val="0"/>
          <w:numId w:val="6"/>
        </w:numPr>
        <w:autoSpaceDE/>
        <w:autoSpaceDN/>
        <w:snapToGrid w:val="0"/>
        <w:spacing w:beforeLines="30" w:before="72" w:line="300" w:lineRule="auto"/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</w:pP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明年英方師生</w:t>
      </w:r>
      <w:r w:rsidR="00B34010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來訪時，雖不需提供對方住宿，但須願意負起接待責任，及預繳交明年英</w:t>
      </w: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國校方來訪2星期之活動費用1萬元（交通費、歡迎會費用、課程材料及門票費……等費用），所有費用將匯入家長會帳戶代收，核實辦理，多退少補。</w:t>
      </w:r>
    </w:p>
    <w:p w:rsidR="00B77A09" w:rsidRPr="00B77A09" w:rsidRDefault="00B77A09" w:rsidP="00B77A09">
      <w:pPr>
        <w:numPr>
          <w:ilvl w:val="0"/>
          <w:numId w:val="5"/>
        </w:numPr>
        <w:autoSpaceDE/>
        <w:autoSpaceDN/>
        <w:snapToGrid w:val="0"/>
        <w:spacing w:line="300" w:lineRule="auto"/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</w:pP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其他注意事項</w:t>
      </w:r>
    </w:p>
    <w:p w:rsidR="00B77A09" w:rsidRPr="00B77A09" w:rsidRDefault="00B77A09" w:rsidP="00B77A09">
      <w:pPr>
        <w:numPr>
          <w:ilvl w:val="0"/>
          <w:numId w:val="4"/>
        </w:numPr>
        <w:tabs>
          <w:tab w:val="left" w:pos="709"/>
          <w:tab w:val="left" w:pos="851"/>
          <w:tab w:val="left" w:pos="1276"/>
        </w:tabs>
        <w:autoSpaceDE/>
        <w:autoSpaceDN/>
        <w:snapToGrid w:val="0"/>
        <w:spacing w:line="300" w:lineRule="auto"/>
        <w:jc w:val="both"/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</w:pP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切結部分：確定出國學生，須於出國前針對個人身心健康狀況、遵守當地法令、配合寄宿家庭規定及課程活動安排等簽具切結書。</w:t>
      </w:r>
    </w:p>
    <w:p w:rsidR="00B77A09" w:rsidRPr="00B77A09" w:rsidRDefault="00B77A09" w:rsidP="00B77A09">
      <w:pPr>
        <w:numPr>
          <w:ilvl w:val="0"/>
          <w:numId w:val="4"/>
        </w:numPr>
        <w:tabs>
          <w:tab w:val="left" w:pos="709"/>
          <w:tab w:val="left" w:pos="851"/>
          <w:tab w:val="left" w:pos="1276"/>
        </w:tabs>
        <w:autoSpaceDE/>
        <w:autoSpaceDN/>
        <w:snapToGrid w:val="0"/>
        <w:spacing w:line="300" w:lineRule="auto"/>
        <w:jc w:val="both"/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</w:pP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護照部分：錄取學生應注意個人護照有效日期，至</w:t>
      </w:r>
      <w:r w:rsidRPr="00B77A09"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  <w:t>2023</w:t>
      </w: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年5月止，仍應有半年以上之有效期限。</w:t>
      </w:r>
    </w:p>
    <w:p w:rsidR="00B77A09" w:rsidRPr="00B77A09" w:rsidRDefault="00B77A09" w:rsidP="00B77A09">
      <w:pPr>
        <w:numPr>
          <w:ilvl w:val="0"/>
          <w:numId w:val="4"/>
        </w:numPr>
        <w:tabs>
          <w:tab w:val="left" w:pos="709"/>
          <w:tab w:val="left" w:pos="851"/>
          <w:tab w:val="left" w:pos="1276"/>
        </w:tabs>
        <w:autoSpaceDE/>
        <w:autoSpaceDN/>
        <w:snapToGrid w:val="0"/>
        <w:spacing w:line="300" w:lineRule="auto"/>
        <w:ind w:left="709"/>
        <w:jc w:val="both"/>
        <w:rPr>
          <w:rFonts w:ascii="標楷體" w:eastAsia="標楷體" w:hAnsi="標楷體" w:cs="Times New Roman"/>
          <w:b/>
          <w:kern w:val="2"/>
          <w:sz w:val="28"/>
          <w:szCs w:val="24"/>
          <w:lang w:val="en-US" w:bidi="ar-SA"/>
        </w:rPr>
      </w:pPr>
      <w:r w:rsidRPr="00B77A09">
        <w:rPr>
          <w:rFonts w:ascii="標楷體" w:eastAsia="標楷體" w:hAnsi="標楷體" w:cs="Times New Roman" w:hint="eastAsia"/>
          <w:b/>
          <w:color w:val="000000"/>
          <w:kern w:val="2"/>
          <w:sz w:val="28"/>
          <w:szCs w:val="24"/>
          <w:lang w:val="en-US" w:bidi="ar-SA"/>
        </w:rPr>
        <w:t>參加義務：每位學生需全程參與交流行前課程擊出訪每日作業，並配合相關規定，未依規定者，將取消交流資格，若衍生費用，請自行負擔。行前集訓最多准予請假4節課，超過者即取消出團資格。每位學生須準時參與學校課程，積極參與各項活動，並進行各項活動攝影及作業紀錄(提供活動手冊)。返國後</w:t>
      </w:r>
      <w:r w:rsidRPr="00B77A09">
        <w:rPr>
          <w:rFonts w:ascii="標楷體" w:eastAsia="標楷體" w:hAnsi="標楷體" w:cs="Times New Roman" w:hint="eastAsia"/>
          <w:b/>
          <w:kern w:val="2"/>
          <w:sz w:val="28"/>
          <w:szCs w:val="24"/>
          <w:lang w:val="en-US" w:bidi="ar-SA"/>
        </w:rPr>
        <w:t>安排週會場合，由參與交流學生進行國際議題交流成果分享，對象為學校高一二或國中學生。</w:t>
      </w:r>
    </w:p>
    <w:p w:rsidR="00B77A09" w:rsidRPr="00B77A09" w:rsidRDefault="00B77A09" w:rsidP="00B77A09">
      <w:pPr>
        <w:numPr>
          <w:ilvl w:val="0"/>
          <w:numId w:val="4"/>
        </w:numPr>
        <w:tabs>
          <w:tab w:val="left" w:pos="709"/>
          <w:tab w:val="left" w:pos="851"/>
          <w:tab w:val="left" w:pos="1276"/>
        </w:tabs>
        <w:autoSpaceDE/>
        <w:autoSpaceDN/>
        <w:snapToGrid w:val="0"/>
        <w:spacing w:line="300" w:lineRule="auto"/>
        <w:ind w:left="709"/>
        <w:jc w:val="both"/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</w:pP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備取者亦應參加行前集訓課程，惟全程參加仍未實際出國者，於活動結束後，給予認真學習表現優異記嘉獎1次。</w:t>
      </w:r>
    </w:p>
    <w:p w:rsidR="00B77A09" w:rsidRPr="00B77A09" w:rsidRDefault="00B77A09" w:rsidP="00B77A09">
      <w:pPr>
        <w:numPr>
          <w:ilvl w:val="0"/>
          <w:numId w:val="4"/>
        </w:numPr>
        <w:tabs>
          <w:tab w:val="left" w:pos="709"/>
          <w:tab w:val="left" w:pos="851"/>
          <w:tab w:val="left" w:pos="1276"/>
        </w:tabs>
        <w:autoSpaceDE/>
        <w:autoSpaceDN/>
        <w:snapToGrid w:val="0"/>
        <w:spacing w:line="300" w:lineRule="auto"/>
        <w:ind w:left="709"/>
        <w:jc w:val="both"/>
        <w:rPr>
          <w:rFonts w:ascii="標楷體" w:eastAsia="標楷體" w:hAnsi="標楷體" w:cs="Times New Roman"/>
          <w:kern w:val="2"/>
          <w:sz w:val="28"/>
          <w:szCs w:val="24"/>
          <w:lang w:val="en-US" w:bidi="ar-SA"/>
        </w:rPr>
      </w:pPr>
      <w:r w:rsidRPr="00B77A09">
        <w:rPr>
          <w:rFonts w:ascii="標楷體" w:eastAsia="標楷體" w:hAnsi="標楷體" w:cs="Times New Roman" w:hint="eastAsia"/>
          <w:kern w:val="2"/>
          <w:sz w:val="28"/>
          <w:szCs w:val="24"/>
          <w:lang w:val="en-US" w:bidi="ar-SA"/>
        </w:rPr>
        <w:t>本出國行程既定無法更動，參加學生若期間有個人事務需提早離開，須自行負責相關費用及個人安全。</w:t>
      </w:r>
    </w:p>
    <w:p w:rsidR="001A570E" w:rsidRPr="00B77A09" w:rsidRDefault="001A570E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標楷體" w:eastAsia="標楷體" w:hAnsi="標楷體" w:cs="標楷體"/>
          <w:color w:val="000000"/>
          <w:sz w:val="28"/>
          <w:szCs w:val="24"/>
          <w:lang w:val="en-US"/>
        </w:rPr>
      </w:pPr>
    </w:p>
    <w:p w:rsidR="001A570E" w:rsidRPr="00B77A09" w:rsidRDefault="00740B5D">
      <w:pPr>
        <w:rPr>
          <w:rFonts w:ascii="標楷體" w:eastAsia="標楷體" w:hAnsi="標楷體" w:cs="標楷體"/>
          <w:sz w:val="28"/>
          <w:szCs w:val="24"/>
        </w:rPr>
      </w:pPr>
      <w:r w:rsidRPr="00B77A09">
        <w:rPr>
          <w:rFonts w:ascii="標楷體" w:eastAsia="標楷體" w:hAnsi="標楷體" w:cs="標楷體"/>
          <w:sz w:val="28"/>
          <w:szCs w:val="24"/>
        </w:rPr>
        <w:t>此致    臺北市立陽明高級中學</w:t>
      </w:r>
    </w:p>
    <w:p w:rsidR="001A570E" w:rsidRPr="00B77A09" w:rsidRDefault="001A570E">
      <w:pPr>
        <w:ind w:right="-82"/>
        <w:jc w:val="right"/>
        <w:rPr>
          <w:rFonts w:ascii="標楷體" w:eastAsia="標楷體" w:hAnsi="標楷體" w:cs="標楷體"/>
          <w:sz w:val="28"/>
          <w:szCs w:val="24"/>
        </w:rPr>
      </w:pPr>
    </w:p>
    <w:p w:rsidR="001A570E" w:rsidRPr="00B77A09" w:rsidRDefault="00740B5D">
      <w:pPr>
        <w:ind w:right="-82"/>
        <w:jc w:val="right"/>
        <w:rPr>
          <w:rFonts w:ascii="標楷體" w:eastAsia="標楷體" w:hAnsi="標楷體" w:cs="標楷體"/>
          <w:sz w:val="28"/>
          <w:szCs w:val="24"/>
        </w:rPr>
      </w:pPr>
      <w:r w:rsidRPr="00B77A09">
        <w:rPr>
          <w:rFonts w:ascii="標楷體" w:eastAsia="標楷體" w:hAnsi="標楷體" w:cs="標楷體"/>
          <w:sz w:val="28"/>
          <w:szCs w:val="24"/>
        </w:rPr>
        <w:t>立同意書人：</w:t>
      </w:r>
      <w:r w:rsidRPr="00B77A09">
        <w:rPr>
          <w:rFonts w:ascii="標楷體" w:eastAsia="標楷體" w:hAnsi="標楷體" w:cs="標楷體"/>
          <w:sz w:val="28"/>
          <w:szCs w:val="24"/>
          <w:u w:val="single"/>
        </w:rPr>
        <w:t xml:space="preserve">            (與學生關係      ) (</w:t>
      </w:r>
      <w:r w:rsidRPr="00B77A09">
        <w:rPr>
          <w:rFonts w:ascii="標楷體" w:eastAsia="標楷體" w:hAnsi="標楷體" w:cs="標楷體"/>
          <w:sz w:val="28"/>
          <w:szCs w:val="24"/>
        </w:rPr>
        <w:t>簽章)</w:t>
      </w:r>
    </w:p>
    <w:p w:rsidR="001A570E" w:rsidRPr="00B77A09" w:rsidRDefault="001A570E">
      <w:pPr>
        <w:ind w:right="-82"/>
        <w:jc w:val="right"/>
        <w:rPr>
          <w:rFonts w:ascii="標楷體" w:eastAsia="標楷體" w:hAnsi="標楷體" w:cs="標楷體"/>
          <w:sz w:val="28"/>
          <w:szCs w:val="24"/>
          <w:u w:val="single"/>
        </w:rPr>
      </w:pPr>
    </w:p>
    <w:p w:rsidR="001A570E" w:rsidRPr="00B77A09" w:rsidRDefault="00740B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7A09">
        <w:rPr>
          <w:rFonts w:ascii="標楷體" w:eastAsia="標楷體" w:hAnsi="標楷體" w:cs="標楷體"/>
          <w:sz w:val="28"/>
          <w:szCs w:val="24"/>
        </w:rPr>
        <w:t>中華民國112年   月   日</w:t>
      </w:r>
    </w:p>
    <w:sectPr w:rsidR="001A570E" w:rsidRPr="00B77A09" w:rsidSect="004D75F8">
      <w:pgSz w:w="14572" w:h="20639" w:code="12"/>
      <w:pgMar w:top="720" w:right="720" w:bottom="720" w:left="720" w:header="851" w:footer="99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86" w:rsidRDefault="00743E86" w:rsidP="00B77A09">
      <w:r>
        <w:separator/>
      </w:r>
    </w:p>
  </w:endnote>
  <w:endnote w:type="continuationSeparator" w:id="0">
    <w:p w:rsidR="00743E86" w:rsidRDefault="00743E86" w:rsidP="00B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正顏楷體W5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86" w:rsidRDefault="00743E86" w:rsidP="00B77A09">
      <w:r>
        <w:separator/>
      </w:r>
    </w:p>
  </w:footnote>
  <w:footnote w:type="continuationSeparator" w:id="0">
    <w:p w:rsidR="00743E86" w:rsidRDefault="00743E86" w:rsidP="00B7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E6A68"/>
    <w:multiLevelType w:val="multilevel"/>
    <w:tmpl w:val="DE0ACFD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>
    <w:nsid w:val="3BD92B0A"/>
    <w:multiLevelType w:val="multilevel"/>
    <w:tmpl w:val="8DDEFA2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471C5256"/>
    <w:multiLevelType w:val="hybridMultilevel"/>
    <w:tmpl w:val="76340E26"/>
    <w:lvl w:ilvl="0" w:tplc="134CB8E2">
      <w:start w:val="1"/>
      <w:numFmt w:val="decimal"/>
      <w:lvlText w:val="%1."/>
      <w:lvlJc w:val="left"/>
      <w:pPr>
        <w:ind w:left="9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3">
    <w:nsid w:val="5F034E55"/>
    <w:multiLevelType w:val="hybridMultilevel"/>
    <w:tmpl w:val="C42A35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52A5398"/>
    <w:multiLevelType w:val="hybridMultilevel"/>
    <w:tmpl w:val="F020AC64"/>
    <w:lvl w:ilvl="0" w:tplc="7B12DB70">
      <w:start w:val="1"/>
      <w:numFmt w:val="decimal"/>
      <w:lvlText w:val="%1."/>
      <w:lvlJc w:val="right"/>
      <w:pPr>
        <w:ind w:left="721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5">
    <w:nsid w:val="6CAF431F"/>
    <w:multiLevelType w:val="multilevel"/>
    <w:tmpl w:val="9306BFB8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0E"/>
    <w:rsid w:val="00051B4F"/>
    <w:rsid w:val="000F5E03"/>
    <w:rsid w:val="001A570E"/>
    <w:rsid w:val="004D75F8"/>
    <w:rsid w:val="006B55EA"/>
    <w:rsid w:val="00740B5D"/>
    <w:rsid w:val="00743E86"/>
    <w:rsid w:val="00B34010"/>
    <w:rsid w:val="00B77A09"/>
    <w:rsid w:val="00B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61708-4CB2-4659-8177-E632590F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" w:eastAsiaTheme="minorEastAsia" w:hAnsi="MingLiu" w:cs="MingLiu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07D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20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07DC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styleId="a6">
    <w:name w:val="header"/>
    <w:basedOn w:val="a"/>
    <w:link w:val="a7"/>
    <w:uiPriority w:val="99"/>
    <w:unhideWhenUsed/>
    <w:rsid w:val="00B7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03B3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8">
    <w:name w:val="footer"/>
    <w:basedOn w:val="a"/>
    <w:link w:val="a9"/>
    <w:uiPriority w:val="99"/>
    <w:unhideWhenUsed/>
    <w:rsid w:val="00B7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03B3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a">
    <w:name w:val="List Paragraph"/>
    <w:basedOn w:val="a"/>
    <w:uiPriority w:val="34"/>
    <w:qFormat/>
    <w:rsid w:val="00E77FD3"/>
    <w:pPr>
      <w:ind w:leftChars="200" w:left="480"/>
    </w:pPr>
  </w:style>
  <w:style w:type="character" w:styleId="ab">
    <w:name w:val="Placeholder Text"/>
    <w:basedOn w:val="a0"/>
    <w:uiPriority w:val="99"/>
    <w:semiHidden/>
    <w:rsid w:val="00E77FD3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A302E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302E1"/>
  </w:style>
  <w:style w:type="character" w:customStyle="1" w:styleId="ae">
    <w:name w:val="註解文字 字元"/>
    <w:basedOn w:val="a0"/>
    <w:link w:val="ad"/>
    <w:uiPriority w:val="99"/>
    <w:semiHidden/>
    <w:rsid w:val="00A302E1"/>
    <w:rPr>
      <w:rFonts w:ascii="細明體" w:eastAsia="細明體" w:hAnsi="細明體" w:cs="細明體"/>
      <w:kern w:val="0"/>
      <w:sz w:val="22"/>
      <w:lang w:val="zh-TW" w:bidi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02E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302E1"/>
    <w:rPr>
      <w:rFonts w:ascii="細明體" w:eastAsia="細明體" w:hAnsi="細明體" w:cs="細明體"/>
      <w:b/>
      <w:bCs/>
      <w:kern w:val="0"/>
      <w:sz w:val="22"/>
      <w:lang w:val="zh-TW" w:bidi="zh-TW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gwRCQkblGKRQp17sY4D5nI5ymg==">AMUW2mXdpoxC9SGZ9jEY+00XfrhMr84oy0V7nIsOlAjmxFqqfXBMYg9weIiAqY6ubpTg0VjOan7zZPW6or1MNiXCTO0YD1uU7mqzCYw7YT9HltlgTm3V5ojk6jSRbideHAj3bbv7N1bD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2023-03-08T08:53:00Z</cp:lastPrinted>
  <dcterms:created xsi:type="dcterms:W3CDTF">2023-03-08T09:03:00Z</dcterms:created>
  <dcterms:modified xsi:type="dcterms:W3CDTF">2023-03-08T09:03:00Z</dcterms:modified>
</cp:coreProperties>
</file>